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9F41" w14:textId="77777777" w:rsidR="005E31DD" w:rsidRPr="005E31DD" w:rsidRDefault="005E31DD" w:rsidP="005E3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ЗВІТ</w:t>
      </w:r>
    </w:p>
    <w:p w14:paraId="47DC7221" w14:textId="4977B0EF" w:rsidR="005E31DD" w:rsidRPr="00C67825" w:rsidRDefault="005E31DD" w:rsidP="005E3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ДИРЕКТОРА </w:t>
      </w:r>
      <w:r w:rsidR="00C67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РОЗКІШНЯН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СЬКОЇ ПОЧАТКОВОЇ ШКОЛИ</w:t>
      </w:r>
      <w:r w:rsidR="00C67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ЮРІЯ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ПОЛІЩУК</w:t>
      </w:r>
      <w:r w:rsidR="00C67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А</w:t>
      </w:r>
    </w:p>
    <w:p w14:paraId="6F133D05" w14:textId="77777777" w:rsidR="005E31DD" w:rsidRPr="005E31DD" w:rsidRDefault="005E31DD" w:rsidP="005E3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 СВОЮ ДІЯЛЬНІСТЬ ПЕРЕД ПЕДАГОГІЧНИМ КОЛЕКТИВОМ ТА ГРОМАДСЬКІСТЮ</w:t>
      </w:r>
    </w:p>
    <w:p w14:paraId="5018CB46" w14:textId="27EED842" w:rsidR="005E31DD" w:rsidRPr="005E31DD" w:rsidRDefault="005E31DD" w:rsidP="005E3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202</w:t>
      </w:r>
      <w:r w:rsidR="00C67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4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C67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5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НАВЧАЛЬНИЙ РІК</w:t>
      </w:r>
    </w:p>
    <w:p w14:paraId="623B09FB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Шановні батьки, колеги та гості!</w:t>
      </w:r>
    </w:p>
    <w:p w14:paraId="670923FB" w14:textId="7DDAD452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Вітаю Вас усіх і щиро дякую за те, що в надзвичайно складний для всієї країни та кожного з нас час ви знайшли можливість взяти участь у вже традиційному для нашого закладу зібранні!</w:t>
      </w:r>
    </w:p>
    <w:p w14:paraId="64B631B1" w14:textId="2171AA1D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Швидко промайнув час, завершився 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навчальний рік, який проходив в умовах продовження в Україні воєнного стану викликаного збройною агресією Росії, проте освітяни - на своєму вчительському трудовому фронті працювали сумлінно, відповідально ставилися до виконання посадових обов’язків.</w:t>
      </w:r>
    </w:p>
    <w:p w14:paraId="3C9D4784" w14:textId="2AD16BB4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своїй діяльності протягом звітного періоду я, як директор закладу, керува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повну загальну середню освіту», «Про основні засади мовної політики в Україні», Статутом закладу та чинними нормативно-правовими документами у галузі освіти.   </w:t>
      </w:r>
    </w:p>
    <w:p w14:paraId="78CD6239" w14:textId="4AE792A7" w:rsid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Загальні відомості про навчальний заклад:</w:t>
      </w:r>
    </w:p>
    <w:p w14:paraId="30F1EABC" w14:textId="7E196FE7" w:rsidR="000D6DA3" w:rsidRPr="000D6DA3" w:rsidRDefault="000D6DA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0D6DA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НАУКОВО-МЕТОДИЧНА ТЕМА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над якою працює наш заклад -</w:t>
      </w:r>
      <w:r w:rsidRPr="000D6D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Pr="000D6DA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Використання в освітньому процесі  інформаційно-комунікативних технологій з метою створення умов для виховання творчої, високоосвіченої, життєво-компетентної особистості, готової до життя і праці в умовах трансформації українського суспільства»</w:t>
      </w:r>
    </w:p>
    <w:p w14:paraId="7A3E2BA6" w14:textId="768FE08E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  <w:r w:rsidRPr="000D6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 процес організовано відповідно до освітньої програми на 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н.р. Заклад здійснював свою діяльність відповідно до Статуту. Педагогічним колективом закладу освіти проведено певну роботу щодо збереження і розвитку мережі класів.</w:t>
      </w:r>
    </w:p>
    <w:p w14:paraId="3E1D84C1" w14:textId="59BBAC3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На початку 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навчального року в закладі 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функціонувало 4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Розпочали навчання 3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0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учнів, з них на сімейній формі навчання 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учнів.</w:t>
      </w:r>
    </w:p>
    <w:p w14:paraId="0D7AA6ED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З метою створення належних умов навчання та виховання учнів:</w:t>
      </w:r>
    </w:p>
    <w:p w14:paraId="3562782A" w14:textId="77777777" w:rsidR="005E31DD" w:rsidRPr="005E31DD" w:rsidRDefault="005E31DD" w:rsidP="005E3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на 100% забезпечена педагогічними кадрами та обслуговуючим персоналом;</w:t>
      </w:r>
    </w:p>
    <w:p w14:paraId="1DA8A13A" w14:textId="77777777" w:rsidR="005E31DD" w:rsidRPr="005E31DD" w:rsidRDefault="005E31DD" w:rsidP="005E3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Розроблено єдиний режим роботи закладу освіти;</w:t>
      </w:r>
    </w:p>
    <w:p w14:paraId="693DE9DC" w14:textId="2280A30E" w:rsidR="005E31DD" w:rsidRPr="005E31DD" w:rsidRDefault="005E31DD" w:rsidP="005E3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Складено розклад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уроків, графік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чергування вчителів в закладі освіти та їдальні</w:t>
      </w:r>
      <w:r w:rsidR="009049C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тощо.</w:t>
      </w:r>
    </w:p>
    <w:p w14:paraId="7AEAE9A8" w14:textId="691C6EB5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Однією з важливих умов для освітнього процесу є безпечне та комфортне освітнє середовище. У школі наявне укриття на </w:t>
      </w:r>
      <w:r w:rsidR="00C6782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 місць. </w:t>
      </w:r>
    </w:p>
    <w:p w14:paraId="2112C9D8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У зв’язку із продовженням військового стану в країні цей навчальний рік був складним, але освітній процес проводився очно.</w:t>
      </w:r>
    </w:p>
    <w:p w14:paraId="68D62807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Матеріально-технічна база навчального закладу:</w:t>
      </w:r>
    </w:p>
    <w:p w14:paraId="7ACA7619" w14:textId="612B45E8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Педагогічною цінністю початкової школи є особистість дитини. Пріоритетною педагогічною цінністю для педагогів школи є безумовна віра в дитин</w:t>
      </w:r>
      <w:r w:rsidR="009049C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442189F4" w14:textId="02D005C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Виходячи із вищезазначених пріоритетних цінностей, місія закладу полягає у створенні умов для дітей, надання рівних можливостей для кожної дитини незалежно від її рівня розвитку, забезпечення пізнавального розвитку учня та якісної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підготовки  до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життя.</w:t>
      </w:r>
    </w:p>
    <w:p w14:paraId="55B62CA2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навчальних приміщеннях закладу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початку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навчального року здійснені ремонти. Стан приміщень задовільний, відповідає санітарно-гігієнічним нормам і правилам. Кімнати оснащено меблями, одномісними партами, комп’ютерною технікою – ноутбуком для вчителя, принтерами та мультимедійними дошками.  </w:t>
      </w:r>
    </w:p>
    <w:p w14:paraId="28946ECD" w14:textId="77777777" w:rsidR="000D6DA3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Облаштування приміщень закладу не становить загрози травмування учнів та працівників (неслизька підлога, належним чином встановлені меблі у навчальних кабінетах, не загромаджені коридори). Режим прибирання забезпечує чистоту та охайність місць спільного користування, коридорів та навчальних приміщень.       </w:t>
      </w:r>
    </w:p>
    <w:p w14:paraId="40E1594C" w14:textId="30E6FD69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  дотримується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режиму провітрювання, є графік провітрювання та прибирання. Утримання туалетних кімнат відповідає санітарним умовам.</w:t>
      </w:r>
    </w:p>
    <w:p w14:paraId="202B9719" w14:textId="47506DEE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задово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лення в позаурочний час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тів дітей в закладі функціонує хореографічний гурток.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3504F6E" w14:textId="69CFA561" w:rsidR="005E31DD" w:rsidRPr="00F67F9C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з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акладі функціонує їдальня на 26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посадкових місць. 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Всі учні харчуються безкоштовно.</w:t>
      </w:r>
    </w:p>
    <w:p w14:paraId="7B041562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Колектив школи на перше місце ставить створення розвивального середовища, тому що тільки у позитивно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створеному  середовищі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дитина  може розвиватися сама, вона обмірковує, спостерігає,  робить висновки.</w:t>
      </w:r>
    </w:p>
    <w:p w14:paraId="66B55C6A" w14:textId="355D0CE4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Адміністрація закладу намагається забезпечувати життєдіяльність та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організацію освітнього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процесу необхідним матеріалом, меблями, наочністю відповідно до сучасних вимог.</w:t>
      </w:r>
    </w:p>
    <w:p w14:paraId="6B32F168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Якість організації освітнього процесу, вдосконалення інформаційного простору</w:t>
      </w:r>
    </w:p>
    <w:p w14:paraId="1C6422D6" w14:textId="102B41B5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 процес у закладі освіти розпочався відповідно до структу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навчального року з 02 вересня 2024 року по 30 травня 2025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року. Навчальні заняття організовані відповідно до розкладу занять, затвердженого директором закладу.</w:t>
      </w:r>
    </w:p>
    <w:p w14:paraId="48992F8D" w14:textId="64454CD5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Організація навчання у 1-4 класах здійснювалась за освітн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ьою програмою О. 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Савченко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7C21CD3" w14:textId="294799B8" w:rsidR="005E31DD" w:rsidRPr="00F67F9C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Кількісний склад пр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ацівників закладу </w:t>
      </w:r>
      <w:proofErr w:type="gramStart"/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  у</w:t>
      </w:r>
      <w:proofErr w:type="gramEnd"/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2024-2025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навчальному році з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штатним розписом становить: 6 педагогічних працівників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 тому числі директор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14:paraId="2CD89402" w14:textId="77777777" w:rsidR="005E31DD" w:rsidRPr="00F67F9C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67F9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Педагогічні працівники мають кваліфікаційні категорії:</w:t>
      </w:r>
    </w:p>
    <w:p w14:paraId="0BB2E3E7" w14:textId="76836A76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спеціаліст вищої категорії»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та звання «Старший вчитель»</w:t>
      </w:r>
      <w:r w:rsidR="00F67F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14:paraId="68DDB9DB" w14:textId="1021521C" w:rsidR="005E31DD" w:rsidRPr="005E31DD" w:rsidRDefault="00F67F9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«спеціаліст І категорії» - 3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 </w:t>
      </w:r>
    </w:p>
    <w:p w14:paraId="1D2FF574" w14:textId="47C63501" w:rsidR="005E31DD" w:rsidRPr="005E31DD" w:rsidRDefault="00F67F9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«спеціаліст II категорії» 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14:paraId="6297BD9B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Освітній процес 100% забезпечено фахівцями, які мають повну вищу педагогічну освіту.</w:t>
      </w:r>
    </w:p>
    <w:p w14:paraId="7251DF50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Підвищенню рівня професійної компетентності вчителів сприяє атестація педагогічних кадрів. Атестація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педпрацівників  проводиться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Типовим положенням про атестацію, відповідно до Законів України «Про освіту» та «Про загальну середню освіту».</w:t>
      </w:r>
    </w:p>
    <w:p w14:paraId="49F0F181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Атестація педагогічних працівників проводиться з метою:</w:t>
      </w:r>
    </w:p>
    <w:p w14:paraId="3B6DBC01" w14:textId="77777777" w:rsidR="005E31DD" w:rsidRPr="005E31DD" w:rsidRDefault="005E31DD" w:rsidP="005E3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Встановлення їх кваліфікаційної категорії відповідно до рівня ділової кваліфікації, стажу педагогічної роботи та результатів педагогічної діяльності;</w:t>
      </w:r>
    </w:p>
    <w:p w14:paraId="7BD2398B" w14:textId="77777777" w:rsidR="005E31DD" w:rsidRPr="005E31DD" w:rsidRDefault="005E31DD" w:rsidP="005E3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Активізації їх професійної діяльності, стимулювання до професійного самовдосконалення, безперервної фахової освіти, підвищення рівня компетентності, майстерності та ефективності роботи.</w:t>
      </w:r>
    </w:p>
    <w:p w14:paraId="4AF678C4" w14:textId="19EC3B23" w:rsid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Атестація здійснювалась за планом. Під час проведення не допускались порушення щодо дотримання Положення про атестацію.</w:t>
      </w:r>
    </w:p>
    <w:p w14:paraId="16A5640A" w14:textId="1EAFE240" w:rsidR="00F67F9C" w:rsidRPr="00F67F9C" w:rsidRDefault="00F67F9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Атестація проводилассь управлінням освіти.</w:t>
      </w:r>
    </w:p>
    <w:p w14:paraId="6C83C700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Закономірним у ході атестації педагогічних працівників є підвищення їх кваліфікації.</w:t>
      </w:r>
    </w:p>
    <w:p w14:paraId="16763600" w14:textId="6683BDBE" w:rsidR="005E31DD" w:rsidRPr="00F67F9C" w:rsidRDefault="00F67F9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 2024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-2025 н.р. атестовано 1  вчитель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«спеціалісти другої категорії» 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директор школи – відповідає займаній посаді.</w:t>
      </w:r>
    </w:p>
    <w:p w14:paraId="50026029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Пріоритетними напрямами системи підвищення професійної компетентності педагогічних працівників є:</w:t>
      </w:r>
    </w:p>
    <w:p w14:paraId="062FEDA6" w14:textId="77777777" w:rsidR="005E31DD" w:rsidRPr="005E31DD" w:rsidRDefault="005E31DD" w:rsidP="005E3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Формування ключових компетентностей;</w:t>
      </w:r>
    </w:p>
    <w:p w14:paraId="77BCAA3B" w14:textId="77777777" w:rsidR="005E31DD" w:rsidRPr="005E31DD" w:rsidRDefault="005E31DD" w:rsidP="005E3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Моніторинг якості освітньої діяльності;</w:t>
      </w:r>
    </w:p>
    <w:p w14:paraId="1BDB8ABA" w14:textId="77777777" w:rsidR="005E31DD" w:rsidRPr="005E31DD" w:rsidRDefault="005E31DD" w:rsidP="005E3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Самоосвітня діяльність педагога;</w:t>
      </w:r>
    </w:p>
    <w:p w14:paraId="5065CD9F" w14:textId="2EE46532" w:rsidR="005E31DD" w:rsidRPr="005E31DD" w:rsidRDefault="005E31DD" w:rsidP="005E3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Кожен педагог займається самоосвітою згідно з індивідуальним планом підвищення кваліфікації. У системі методичної роботи є заходи, що сприяють підвищенню кваліфікації: конференції, семінари, консиліуми, педагогічні ради. </w:t>
      </w:r>
    </w:p>
    <w:p w14:paraId="6C8E349C" w14:textId="77777777" w:rsidR="005E31DD" w:rsidRPr="005E31DD" w:rsidRDefault="005E31DD" w:rsidP="005E3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6853B6F" w14:textId="77777777" w:rsidR="005E31DD" w:rsidRPr="005E31DD" w:rsidRDefault="005E31DD" w:rsidP="005E31D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Організація освітнього процесу</w:t>
      </w:r>
    </w:p>
    <w:p w14:paraId="6FACCA52" w14:textId="1C4CC98B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rPr>
          <w:lang w:val="uk-UA"/>
        </w:rPr>
        <w:t xml:space="preserve">На виконання Закону України «Про повну загальну середню освіту», </w:t>
      </w:r>
      <w:hyperlink r:id="rId5" w:history="1">
        <w:r w:rsidRPr="0020427C">
          <w:rPr>
            <w:rStyle w:val="a5"/>
            <w:bCs/>
            <w:color w:val="auto"/>
            <w:u w:val="none"/>
            <w:bdr w:val="none" w:sz="0" w:space="0" w:color="auto" w:frame="1"/>
            <w:lang w:val="uk-UA"/>
          </w:rPr>
          <w:t>Додатку 1</w:t>
        </w:r>
        <w:r w:rsidRPr="0020427C">
          <w:rPr>
            <w:bCs/>
            <w:bdr w:val="none" w:sz="0" w:space="0" w:color="auto" w:frame="1"/>
            <w:lang w:val="uk-UA"/>
          </w:rPr>
          <w:t xml:space="preserve"> </w:t>
        </w:r>
        <w:r w:rsidRPr="0020427C">
          <w:rPr>
            <w:rStyle w:val="a5"/>
            <w:bCs/>
            <w:color w:val="auto"/>
            <w:u w:val="none"/>
            <w:bdr w:val="none" w:sz="0" w:space="0" w:color="auto" w:frame="1"/>
            <w:lang w:val="uk-UA"/>
          </w:rPr>
          <w:t>до листа Міністерства освіти і науки України</w:t>
        </w:r>
        <w:r w:rsidRPr="0020427C">
          <w:rPr>
            <w:bCs/>
            <w:bdr w:val="none" w:sz="0" w:space="0" w:color="auto" w:frame="1"/>
            <w:lang w:val="uk-UA"/>
          </w:rPr>
          <w:t xml:space="preserve"> </w:t>
        </w:r>
      </w:hyperlink>
      <w:r w:rsidRPr="0020427C">
        <w:rPr>
          <w:rFonts w:ascii="Verdana" w:hAnsi="Verdana"/>
          <w:b/>
          <w:lang w:val="uk-UA"/>
        </w:rPr>
        <w:t xml:space="preserve"> </w:t>
      </w:r>
      <w:r w:rsidRPr="0020427C">
        <w:rPr>
          <w:rStyle w:val="a4"/>
          <w:b w:val="0"/>
          <w:bdr w:val="none" w:sz="0" w:space="0" w:color="auto" w:frame="1"/>
          <w:lang w:val="uk-UA"/>
        </w:rPr>
        <w:t>«Інструктивно-методичні рекомендації щодо викладання у початковій школі у 2024/202</w:t>
      </w:r>
      <w:r w:rsidR="006B16E3">
        <w:rPr>
          <w:rStyle w:val="a4"/>
          <w:b w:val="0"/>
          <w:bdr w:val="none" w:sz="0" w:space="0" w:color="auto" w:frame="1"/>
          <w:lang w:val="uk-UA"/>
        </w:rPr>
        <w:t>5 навчальному році»</w:t>
      </w:r>
      <w:r w:rsidR="006B16E3">
        <w:rPr>
          <w:lang w:val="uk-UA"/>
        </w:rPr>
        <w:t xml:space="preserve"> в</w:t>
      </w:r>
      <w:r w:rsidRPr="0020427C">
        <w:rPr>
          <w:lang w:val="uk-UA"/>
        </w:rPr>
        <w:t xml:space="preserve"> закладі освіти продовжено роботу щодо упровадження компетентнісного підходу до формування змісту та організації освітнього процесу.</w:t>
      </w:r>
      <w:r w:rsidR="006B16E3">
        <w:rPr>
          <w:lang w:val="uk-UA"/>
        </w:rPr>
        <w:t xml:space="preserve"> </w:t>
      </w:r>
      <w:r w:rsidRPr="0020427C">
        <w:rPr>
          <w:lang w:val="uk-UA"/>
        </w:rPr>
        <w:t>Пріоритетним стало організаційне забезпечення таких напрямів освітньої діяльності:</w:t>
      </w:r>
    </w:p>
    <w:p w14:paraId="52DA913E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rPr>
          <w:lang w:val="uk-UA"/>
        </w:rPr>
        <w:t xml:space="preserve"> </w:t>
      </w:r>
      <w:r w:rsidRPr="0020427C">
        <w:sym w:font="Symbol" w:char="F02D"/>
      </w:r>
      <w:r w:rsidRPr="0020427C">
        <w:rPr>
          <w:lang w:val="uk-UA"/>
        </w:rPr>
        <w:t xml:space="preserve"> організація освітнього процесу в умовах очної  форми навчання; </w:t>
      </w:r>
    </w:p>
    <w:p w14:paraId="2602CF44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sym w:font="Symbol" w:char="F02D"/>
      </w:r>
      <w:r w:rsidRPr="0020427C">
        <w:rPr>
          <w:lang w:val="uk-UA"/>
        </w:rPr>
        <w:t xml:space="preserve"> посилення роботи щодо забезпечення соціально-емоційного розвитку;</w:t>
      </w:r>
    </w:p>
    <w:p w14:paraId="54D63214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rPr>
          <w:lang w:val="uk-UA"/>
        </w:rPr>
        <w:t xml:space="preserve"> </w:t>
      </w:r>
      <w:r w:rsidRPr="0020427C">
        <w:sym w:font="Symbol" w:char="F02D"/>
      </w:r>
      <w:r w:rsidRPr="0020427C">
        <w:rPr>
          <w:lang w:val="uk-UA"/>
        </w:rPr>
        <w:t xml:space="preserve"> посилення заходів безпеки життєдіяльності, зокрема просвіта щодо цивільного захисту; </w:t>
      </w:r>
    </w:p>
    <w:p w14:paraId="384C02F5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sym w:font="Symbol" w:char="F02D"/>
      </w:r>
      <w:r w:rsidRPr="0020427C">
        <w:rPr>
          <w:lang w:val="uk-UA"/>
        </w:rPr>
        <w:t xml:space="preserve"> організація роботи з подолання освітніх втрат із застосуванням діагностувальних методик їх виявлення; </w:t>
      </w:r>
    </w:p>
    <w:p w14:paraId="571A34BD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rPr>
          <w:lang w:val="uk-UA"/>
        </w:rPr>
        <w:t xml:space="preserve"> - підвищення результатів навчання учнів 1-4 класів засобами компетентнісно орієнтованого навчання на засадах індивідуального й диференційованого підходів; </w:t>
      </w:r>
    </w:p>
    <w:p w14:paraId="2366184B" w14:textId="77777777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0427C">
        <w:sym w:font="Symbol" w:char="F02D"/>
      </w:r>
      <w:r w:rsidRPr="0020427C">
        <w:rPr>
          <w:lang w:val="uk-UA"/>
        </w:rPr>
        <w:t xml:space="preserve"> актуалізація національно-патріотичного виховання, формування громадянської позиції; </w:t>
      </w:r>
      <w:r w:rsidRPr="0020427C">
        <w:sym w:font="Symbol" w:char="F02D"/>
      </w:r>
      <w:r w:rsidRPr="0020427C">
        <w:rPr>
          <w:lang w:val="uk-UA"/>
        </w:rPr>
        <w:t xml:space="preserve"> психологічний супровід освітнього процесу в умовах воєнного часу.</w:t>
      </w:r>
    </w:p>
    <w:p w14:paraId="1EBEC2B9" w14:textId="415E1E3D" w:rsidR="000D6DA3" w:rsidRPr="0020427C" w:rsidRDefault="000D6DA3" w:rsidP="000D6DA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lang w:val="uk-UA"/>
        </w:rPr>
      </w:pPr>
      <w:r w:rsidRPr="0020427C">
        <w:rPr>
          <w:lang w:val="uk-UA"/>
        </w:rPr>
        <w:t xml:space="preserve"> Згідно з річним планом роботи закладу освіти, з метою виявлення тенденції щодо покращення чи погіршення успішності учнів та вироблення відповідних методичних рекомендацій адміністрацією було здійснено моніторинг навчальних досягнень учнів 1-4 класів за 1 та ІІ семестри 2024/2025 навчального року. За підсумками навчального року учні 1-4 класів оцінювалися відповідно до наказу Міністерства освіти і науки України від 03.07.2021 року №813 «Про затвердження методичних рекомендацій щодо оцінювання результатів навчання учнів 1-4 класів закладів загальної середньої освіти». </w:t>
      </w:r>
    </w:p>
    <w:p w14:paraId="17410601" w14:textId="2F597903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При оцінюванні навчальних досягнень учнів 1-4 класів педагогами використовувався інструментарій для формувального та рівневого оцінювання. Результати особистих досягнень учнів 1-4 класів будуть відображені у Свідоцтвах досягнень. Виходячи із характеристики результатів навчання дітей за освітніми галузями: мовно-літературна (українська мова і літературне читання), математична (математика), інтегрований курс «Я </w:t>
      </w:r>
      <w:r w:rsidRPr="0020427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досліджую світ», можна зробити наступні висновки: кожна дитина в певній мірі реалізувала свій потенціал, навчалася на рівні своїх оптимальних вікових та індивідуальних можливостей. Протягом 2024-2025 навчального року простежується як загальна тенденція позитивної динаміки змін щодо підвищення рівня знань, умінь, навичок учнів, так і тенденція позитивної динаміки змін кожної дитини. </w:t>
      </w:r>
      <w:r w:rsidRPr="0020427C">
        <w:rPr>
          <w:rFonts w:ascii="Times New Roman" w:hAnsi="Times New Roman" w:cs="Times New Roman"/>
          <w:sz w:val="24"/>
          <w:szCs w:val="24"/>
        </w:rPr>
        <w:t xml:space="preserve">Під час моніторингу виявлено, що учні 1 класу проявляють інтерес до навчання, майже всі легко йдуть на контакт, комунікабельні, легко вступають у відносини з однолітками та дорослими людьми і вільно почувають себе у цьому товаристві. У дітей сформована готовність до прийняття нової соціальної ролі - школяра. </w:t>
      </w:r>
    </w:p>
    <w:p w14:paraId="34902330" w14:textId="77777777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В ході моніторингу з’ясовано, що учні 2- 4-го класів мають добрі потенційні можливості в галузі розвитку пізнавальних процесів та у них сформовані навички навчальної діяльності. Більшість учнів мають достатній рівень саморегуляції і самостійності, уміють слухати і виконувати вказівки дорослого, контролювати себе, оцінювати свої відповіді й відповіді однолітків. Аналіз якості рівня навченості показав, що причинами виникнення проблем низької успішності у деяких учнів є недостатня сформованість мотивації їх до навчання, самостійного пошуку знань, не в повній мірі забезпечується диференційований підхід до навчання та залучення учнів до позакласної роботи з предметів. </w:t>
      </w:r>
    </w:p>
    <w:p w14:paraId="16BCF496" w14:textId="77777777" w:rsidR="0020427C" w:rsidRPr="0020427C" w:rsidRDefault="000D6DA3" w:rsidP="000D6D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сконцентрувати увагу вчителів на ранньому виявленні причин відставання окремих учнів. Адміністрацією закладу проведено порівняльний аналіз навчальних досягнень учнів за 2023/2024 та за  2024/2025 </w:t>
      </w:r>
      <w:r w:rsidR="0020427C" w:rsidRPr="0020427C">
        <w:rPr>
          <w:rFonts w:ascii="Times New Roman" w:hAnsi="Times New Roman" w:cs="Times New Roman"/>
          <w:sz w:val="24"/>
          <w:szCs w:val="24"/>
          <w:lang w:val="uk-UA"/>
        </w:rPr>
        <w:t>навчальний рік</w:t>
      </w:r>
      <w:r w:rsidRPr="0020427C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19152704" w14:textId="77777777" w:rsidR="0020427C" w:rsidRPr="0020427C" w:rsidRDefault="000D6DA3" w:rsidP="000D6D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 - збільшення якості знань учнів з навчальних предметів: ЯДС, літературного читання, української мови;</w:t>
      </w:r>
    </w:p>
    <w:p w14:paraId="506BDA5E" w14:textId="77777777" w:rsidR="0020427C" w:rsidRPr="0020427C" w:rsidRDefault="000D6DA3" w:rsidP="000D6D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 - зменшення показника якості знань </w:t>
      </w:r>
      <w:r w:rsidR="0020427C"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деяких учнів </w:t>
      </w:r>
      <w:r w:rsidRPr="0020427C">
        <w:rPr>
          <w:rFonts w:ascii="Times New Roman" w:hAnsi="Times New Roman" w:cs="Times New Roman"/>
          <w:sz w:val="24"/>
          <w:szCs w:val="24"/>
          <w:lang w:val="uk-UA"/>
        </w:rPr>
        <w:t>з  математики;</w:t>
      </w:r>
    </w:p>
    <w:p w14:paraId="18A2C593" w14:textId="5B86760E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 - стабільними залишилися показники якості знань з мистецтва, дизайну та технологій, фізичної культури, інформатики. </w:t>
      </w:r>
    </w:p>
    <w:p w14:paraId="378269C6" w14:textId="77777777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  <w:lang w:val="uk-UA"/>
        </w:rPr>
        <w:t xml:space="preserve">Виходячи з вищевказаного, класним керівникам та вчителям наголошено на необхідності більше уваги приділяти вирішенню проблеми розвитку інтелектуальних здібностей учнів з урахуванням їх індивідуальних особливостей. </w:t>
      </w:r>
      <w:r w:rsidRPr="0020427C">
        <w:rPr>
          <w:rFonts w:ascii="Times New Roman" w:hAnsi="Times New Roman" w:cs="Times New Roman"/>
          <w:sz w:val="24"/>
          <w:szCs w:val="24"/>
        </w:rPr>
        <w:t xml:space="preserve">Слід звернути увагу на необхідність проведення відповідної роботи з дітьми, у яких формується певний результат навчання: </w:t>
      </w:r>
    </w:p>
    <w:p w14:paraId="2120B4D0" w14:textId="77777777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- використовувати індивідуальні завдання підвищеної складності; </w:t>
      </w:r>
    </w:p>
    <w:p w14:paraId="7EC547E8" w14:textId="77777777" w:rsidR="000D6DA3" w:rsidRPr="0020427C" w:rsidRDefault="000D6DA3" w:rsidP="000D6DA3">
      <w:pPr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- удосконалювати навички самостійної та науково-дослідницької роботи учнів; </w:t>
      </w:r>
    </w:p>
    <w:p w14:paraId="71647FE5" w14:textId="0DEDB44E" w:rsidR="000D6DA3" w:rsidRPr="0020427C" w:rsidRDefault="000D6DA3" w:rsidP="000D6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27C">
        <w:rPr>
          <w:rFonts w:ascii="Times New Roman" w:hAnsi="Times New Roman" w:cs="Times New Roman"/>
          <w:sz w:val="24"/>
          <w:szCs w:val="24"/>
        </w:rPr>
        <w:t xml:space="preserve">- проводити роботу по організації процесу засвоєння навчального матеріалу, який виходить за межі державного стандарту. </w:t>
      </w:r>
    </w:p>
    <w:p w14:paraId="732AC1D1" w14:textId="4A5A5295" w:rsidR="0020427C" w:rsidRDefault="0020427C" w:rsidP="000D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A522E" w14:textId="77777777" w:rsidR="0020427C" w:rsidRPr="005E31DD" w:rsidRDefault="0020427C" w:rsidP="002042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Головна мета навчання іноземної мови в початковій школі полягає у формуванні в учнів комунікативної компетенції, що забезпечується лінгвістичним, мовленнєвим і соціокультурним досвідом учнів початкових класів. Зміст навчання іноземної мови в початковій школі добирається відповідно до психо - фізіологічних особливостей учнів початкових класів. У початковій школі важливо зацікавити учнів вивченням іноземної мови, викликати в них позитивне ставлення до предмета, умотивувати необхідність володіння іноземною мовою як засобом міжкультурного спілкування.</w:t>
      </w:r>
    </w:p>
    <w:p w14:paraId="08EFA5C7" w14:textId="77777777" w:rsidR="0020427C" w:rsidRDefault="0020427C" w:rsidP="002042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Вчитель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продовжував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розвивати навички усного продукування, зорового сприймання, сприймання на слух та пис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емного продукування. Створював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доброзичливий клімат на 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уроці, мотивуючи учнів до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вивчення  предмету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шляхом врахування особистісних потреб школярів в процесі вивчення англійської мови.</w:t>
      </w:r>
    </w:p>
    <w:p w14:paraId="061EE816" w14:textId="77777777" w:rsidR="0020427C" w:rsidRPr="00F70FB6" w:rsidRDefault="0020427C" w:rsidP="000D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62C59" w14:textId="77777777" w:rsidR="000D6DA3" w:rsidRPr="005E31DD" w:rsidRDefault="000D6DA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E95D69E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Забезпечення організації виховної роботи з учнями</w:t>
      </w:r>
    </w:p>
    <w:p w14:paraId="0557513B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Пріоритетним напрямком виховної роботи в школі є закріплення, збагачення та поглиблення знань, набутих дітьми у процесі навчання розширення загальноосвітнього кругозору, формування інтересів до різних галузей науки, техніки, мистецтва, спорту, виявлення і розвиток індивідуальних творчих здібностей та нахилів та формування всебічно розвиненої, високоосвіченої особистості.</w:t>
      </w:r>
    </w:p>
    <w:p w14:paraId="01D3F238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зв’язку з цим виховна діяльність школи протягом навчального року була спрямована згідно з напрямками: морально-етичне, художньо-естетичне, громадянсько-патріотичне,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трудове,  екологічне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фізичне виховання та пропаганда здорового способу життя.</w:t>
      </w:r>
    </w:p>
    <w:p w14:paraId="221AB342" w14:textId="5965CE24" w:rsidR="005E31DD" w:rsidRDefault="004A165D" w:rsidP="004A16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період 2024-2025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навчального </w:t>
      </w:r>
      <w:proofErr w:type="gramStart"/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року  проведено</w:t>
      </w:r>
      <w:proofErr w:type="gramEnd"/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низку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різноманітних 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заходів</w:t>
      </w:r>
      <w:r w:rsidR="003124C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:</w:t>
      </w:r>
    </w:p>
    <w:p w14:paraId="33E397B5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1. Олімпійський урок та олімпійський тиждень.</w:t>
      </w:r>
    </w:p>
    <w:p w14:paraId="3D3FB858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2. День захисників та захисниць України.</w:t>
      </w:r>
    </w:p>
    <w:p w14:paraId="508FEDA5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3. Благодійний концерт за участю ансамблю «Веселка» та дитячого колективу «Усмішка».</w:t>
      </w:r>
    </w:p>
    <w:p w14:paraId="3C9CBF70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4. День боротьби з торгівлею людьми.</w:t>
      </w:r>
    </w:p>
    <w:p w14:paraId="64690620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5. Дари осені.</w:t>
      </w:r>
    </w:p>
    <w:p w14:paraId="2C1CDCAF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6. Акція «Щедрість рідної землі»</w:t>
      </w:r>
    </w:p>
    <w:p w14:paraId="6A4ADDFE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7. День української писемності та мови.</w:t>
      </w:r>
    </w:p>
    <w:p w14:paraId="553350DC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8. Тиждень безпеки дорожнього руху.</w:t>
      </w:r>
    </w:p>
    <w:p w14:paraId="2CB1DDDE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9. 1000 днів війни в Україні.</w:t>
      </w:r>
    </w:p>
    <w:p w14:paraId="3E994E3D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10. Протидія булінгу.</w:t>
      </w:r>
    </w:p>
    <w:p w14:paraId="1A5B43AB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11. Акція «16 днів без насильства»</w:t>
      </w:r>
    </w:p>
    <w:p w14:paraId="3A3FB1DE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12. День Гідності та Свободи.</w:t>
      </w:r>
    </w:p>
    <w:p w14:paraId="389754B6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13. День пам’яті жертв Голодомору.</w:t>
      </w:r>
    </w:p>
    <w:p w14:paraId="20999366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14. Патріотичний онлайн-квест.</w:t>
      </w:r>
    </w:p>
    <w:p w14:paraId="3EB87C42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15. День Збройних Сил України.</w:t>
      </w:r>
    </w:p>
    <w:p w14:paraId="4683BF67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16. День святого Миколая.</w:t>
      </w:r>
    </w:p>
    <w:p w14:paraId="47529A93" w14:textId="3C1A47C2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 xml:space="preserve">17. </w:t>
      </w:r>
      <w:r w:rsidRPr="000D6DA3">
        <w:rPr>
          <w:color w:val="222222"/>
        </w:rPr>
        <w:t>Всеукраїнський конкурс " Патріотична палітра</w:t>
      </w:r>
      <w:r w:rsidR="001A33FB" w:rsidRPr="000D6DA3">
        <w:rPr>
          <w:color w:val="222222"/>
          <w:lang w:val="uk-UA"/>
        </w:rPr>
        <w:t>»</w:t>
      </w:r>
    </w:p>
    <w:p w14:paraId="573FA315" w14:textId="230C162B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18. День Соборності України</w:t>
      </w:r>
    </w:p>
    <w:p w14:paraId="21BB2CB1" w14:textId="090668BC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19. День пам’яті героїв Крут</w:t>
      </w:r>
    </w:p>
    <w:p w14:paraId="55EC96D6" w14:textId="24F42DF8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20. День єднання</w:t>
      </w:r>
    </w:p>
    <w:p w14:paraId="46944F85" w14:textId="23F75F7E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21. День пам’яті героїв Небесної сотні</w:t>
      </w:r>
    </w:p>
    <w:p w14:paraId="64173253" w14:textId="1A7E8791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22. День Герба України</w:t>
      </w:r>
    </w:p>
    <w:p w14:paraId="03239507" w14:textId="1393A47C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23. Міжнародний день рідної мови</w:t>
      </w:r>
    </w:p>
    <w:p w14:paraId="2219ED4F" w14:textId="7FEE0827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24. Три роки незламності</w:t>
      </w:r>
    </w:p>
    <w:p w14:paraId="69BBAB77" w14:textId="2B427C2E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25. День кримського спротиву окупації Автономної Республіки Крим</w:t>
      </w:r>
    </w:p>
    <w:p w14:paraId="0D6464C5" w14:textId="12A23F44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color w:val="222222"/>
          <w:lang w:val="uk-UA"/>
        </w:rPr>
      </w:pPr>
      <w:r w:rsidRPr="000D6DA3">
        <w:rPr>
          <w:color w:val="222222"/>
          <w:lang w:val="uk-UA"/>
        </w:rPr>
        <w:t>26. День пам’яті трагедії на ЧАЕС</w:t>
      </w:r>
    </w:p>
    <w:p w14:paraId="7561D304" w14:textId="5CD03DE8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color w:val="222222"/>
          <w:lang w:val="uk-UA"/>
        </w:rPr>
        <w:t xml:space="preserve">27. </w:t>
      </w:r>
      <w:r w:rsidR="00BF473B" w:rsidRPr="000D6DA3">
        <w:rPr>
          <w:color w:val="222222"/>
          <w:lang w:val="uk-UA"/>
        </w:rPr>
        <w:t>Уроки пам’яті та мужності</w:t>
      </w:r>
    </w:p>
    <w:p w14:paraId="31A22148" w14:textId="77777777" w:rsidR="003124CE" w:rsidRPr="003124CE" w:rsidRDefault="003124CE" w:rsidP="004A16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2B006F95" w14:textId="4965ABA0" w:rsidR="005E31DD" w:rsidRPr="003124CE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="003124CE" w:rsidRPr="003124C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val="uk-UA"/>
        </w:rPr>
        <w:t>Інформація про участь учнів закладу у інтелектуальних заходах:</w:t>
      </w:r>
      <w:r w:rsidRPr="00312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</w:p>
    <w:p w14:paraId="233B04A6" w14:textId="71609705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1. Міжнародний дистанційний конкурс «Олімпіс»</w:t>
      </w:r>
    </w:p>
    <w:p w14:paraId="2A2E11F9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 xml:space="preserve">2. </w:t>
      </w:r>
      <w:r w:rsidRPr="000D6DA3">
        <w:rPr>
          <w:rFonts w:eastAsiaTheme="minorEastAsia"/>
          <w:color w:val="000000" w:themeColor="text1"/>
          <w:kern w:val="24"/>
          <w:lang w:val="en-US"/>
        </w:rPr>
        <w:t>V</w:t>
      </w:r>
      <w:r w:rsidRPr="000D6DA3">
        <w:rPr>
          <w:rFonts w:eastAsiaTheme="minorEastAsia"/>
          <w:color w:val="000000" w:themeColor="text1"/>
          <w:kern w:val="24"/>
        </w:rPr>
        <w:t xml:space="preserve"> </w:t>
      </w:r>
      <w:r w:rsidRPr="000D6DA3">
        <w:rPr>
          <w:rFonts w:eastAsiaTheme="minorEastAsia"/>
          <w:color w:val="000000" w:themeColor="text1"/>
          <w:kern w:val="24"/>
          <w:lang w:val="uk-UA"/>
        </w:rPr>
        <w:t>Відкритий марафон з української мови.</w:t>
      </w:r>
    </w:p>
    <w:p w14:paraId="447443BD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3. Міжнародний математичний конкурс «Кенгуру».</w:t>
      </w:r>
    </w:p>
    <w:p w14:paraId="3B579209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4. Шкільна всеукраїнська олімпіада «Вдалий старт. Осінь - 2024»</w:t>
      </w:r>
    </w:p>
    <w:p w14:paraId="298A3E16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5. Шкільна всеукраїнська дистанційна олімпіада «Інтелектуальна віхола. Зима 2024-2025».</w:t>
      </w:r>
    </w:p>
    <w:p w14:paraId="377C8B2A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lastRenderedPageBreak/>
        <w:t>6. Міжнародний конкурс знавців української мови імені Петра Яцика.</w:t>
      </w:r>
    </w:p>
    <w:p w14:paraId="3FF39470" w14:textId="77777777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7. Всеукраїнська олімпіада «На урок».</w:t>
      </w:r>
    </w:p>
    <w:p w14:paraId="7E925FC8" w14:textId="15886DD0" w:rsidR="003124CE" w:rsidRPr="000D6DA3" w:rsidRDefault="003124CE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8. Всеукраїнський конкурс «Мінна безпека»</w:t>
      </w:r>
    </w:p>
    <w:p w14:paraId="2DE97425" w14:textId="47D2D777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9. Онлайн-квест «Мовний експрес»</w:t>
      </w:r>
    </w:p>
    <w:p w14:paraId="7EA0CC3D" w14:textId="5C092D15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10. Марафон «Зоряний лабіринт»</w:t>
      </w:r>
    </w:p>
    <w:p w14:paraId="671360B5" w14:textId="11B914E6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11. Всукраїнський творчий конкурс «Від Українки до Шевченка»</w:t>
      </w:r>
    </w:p>
    <w:p w14:paraId="04636B96" w14:textId="581FD05F" w:rsidR="001A33FB" w:rsidRPr="000D6DA3" w:rsidRDefault="001A33F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12. Всеукраїнський конкурс дитячого малюнка «Охорона праці очима дітей - 2025»</w:t>
      </w:r>
    </w:p>
    <w:p w14:paraId="5789A560" w14:textId="396C9191" w:rsidR="00BF473B" w:rsidRPr="000D6DA3" w:rsidRDefault="00BF473B" w:rsidP="003124CE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lang w:val="uk-UA"/>
        </w:rPr>
      </w:pPr>
      <w:r w:rsidRPr="000D6DA3">
        <w:rPr>
          <w:rFonts w:eastAsiaTheme="minorEastAsia"/>
          <w:color w:val="000000" w:themeColor="text1"/>
          <w:kern w:val="24"/>
          <w:lang w:val="uk-UA"/>
        </w:rPr>
        <w:t>13. Участь у онлайн-занятті з інклюзії та безбар’єрного спілкування</w:t>
      </w:r>
    </w:p>
    <w:p w14:paraId="16CD4030" w14:textId="616B7727" w:rsidR="005E31DD" w:rsidRPr="000D6DA3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2C6F459" w14:textId="5598EAB9" w:rsidR="000D6DA3" w:rsidRDefault="000D6DA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671A6BA" w14:textId="77777777" w:rsidR="000D6DA3" w:rsidRPr="005E31DD" w:rsidRDefault="000D6DA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7908C3" w14:textId="505AD4AD" w:rsidR="005E31DD" w:rsidRPr="000D6DA3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Організація роботи психологічної служби</w:t>
      </w:r>
      <w:r w:rsidR="000D6D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(практичний психолог відсутній)</w:t>
      </w:r>
    </w:p>
    <w:p w14:paraId="4E51F0F0" w14:textId="172F4B8E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  У результаті військової інтервенції російської федерації до України, одним із головних завдань 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класних керівників 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закладу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було:</w:t>
      </w:r>
    </w:p>
    <w:p w14:paraId="389507B2" w14:textId="77777777" w:rsidR="005E31DD" w:rsidRPr="005E31DD" w:rsidRDefault="005E31DD" w:rsidP="005E31DD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Психосоціальна допомога учасникам освітнього процесу під час війни.</w:t>
      </w:r>
    </w:p>
    <w:p w14:paraId="48550FB4" w14:textId="1254EA8A" w:rsidR="005E31DD" w:rsidRPr="005E31DD" w:rsidRDefault="005E31DD" w:rsidP="005E31DD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Психологічна підтримка здобувачів освіти з числа дітей, чиї батьки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Захисни</w:t>
      </w:r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ками</w:t>
      </w:r>
      <w:proofErr w:type="gramEnd"/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України, дітей з числа ВПО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024856A5" w14:textId="77777777" w:rsidR="005E31DD" w:rsidRPr="005E31DD" w:rsidRDefault="005E31DD" w:rsidP="005E31DD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 Протидія та запобігання булінгу, домашньому насильству.</w:t>
      </w:r>
    </w:p>
    <w:p w14:paraId="2C309AC9" w14:textId="7916FBE6" w:rsidR="005E31DD" w:rsidRPr="005E31DD" w:rsidRDefault="005E31DD" w:rsidP="005E31DD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  Психолого-педагогічний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супровід  НУШ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5FAED641" w14:textId="77777777" w:rsidR="005E31DD" w:rsidRPr="005E31DD" w:rsidRDefault="005E31DD" w:rsidP="005E31DD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 Впровадження програм по збереженню ментального здоров’я та формуванню стійкості до стресу.</w:t>
      </w:r>
    </w:p>
    <w:p w14:paraId="7696ADF7" w14:textId="57A3F22F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Відомості про дітей, які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потребують особливої соціальної уваги та підтримк</w:t>
      </w:r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и, по Розкішнян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сь</w:t>
      </w:r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кій початковій </w:t>
      </w:r>
      <w:proofErr w:type="gramStart"/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школі  на</w:t>
      </w:r>
      <w:proofErr w:type="gramEnd"/>
      <w:r w:rsidR="00E223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2024/2025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н.р.</w:t>
      </w:r>
    </w:p>
    <w:p w14:paraId="0D9CD4C5" w14:textId="32A6FDDB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На виконання Законів України «Про охорону дитинства», «Про освіту», «Про загальну середню освіту», з метою вдосконалення роботи з забезпечення соціально-правових гарантій дітей пільгового контингенту, їх захисту, створення необхідних умов для повноцінного та різностороннього їх розвитку в школі проводилась робота щодо створення сприятливих умов для розвитку дитини, налагодження зв`язків і партнерських відносин між сім`єю та школою. Робота з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даного напрямку здійснювалась відповідно до річного плану роботи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школи, плану виховної роботи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організації соціального захисту дітей пільгових категорій.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початку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навчального року було підготовлено банк даних соціально незахищених категорій дітей, який у ході освітнього процесу змінюється та поновлюється в залежності від кількісного складу учнів кожної визначеної категорії</w:t>
      </w:r>
    </w:p>
    <w:p w14:paraId="549B3CBE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Соціальна підтримка дітей пільгових категорій, що навчаються в школі проводиться згідно з діючим законодавством.</w:t>
      </w:r>
    </w:p>
    <w:p w14:paraId="6276212F" w14:textId="60F2F93C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Діти з сімей загиблих(померлих) 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Захисників і Захисниць України–0</w:t>
      </w:r>
    </w:p>
    <w:p w14:paraId="68E3F1F2" w14:textId="7AB3D556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Діти, які постраждали внаслі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 Чорнобильської катастрофи -0</w:t>
      </w:r>
    </w:p>
    <w:p w14:paraId="0BC5C402" w14:textId="4FEFEF14" w:rsidR="005E31DD" w:rsidRPr="005E31DD" w:rsidRDefault="00E223E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Діти з числа ВПО – 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</w:p>
    <w:p w14:paraId="58C88090" w14:textId="6568D16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Діти, батьки яких є Захисниками чи Захисницями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України,які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беруть безпосередню участь у здійсненні заходів, необхідних для з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абезпечення оборони України – 4</w:t>
      </w:r>
    </w:p>
    <w:p w14:paraId="1EF8EDB4" w14:textId="724BCCCA" w:rsidR="005E31DD" w:rsidRPr="005E31DD" w:rsidRDefault="00E223EC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Діти з багатодітних сімей – 15</w:t>
      </w:r>
    </w:p>
    <w:p w14:paraId="5FD15E1F" w14:textId="77777777" w:rsidR="005E31DD" w:rsidRPr="005E31DD" w:rsidRDefault="005E31DD" w:rsidP="005E31D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Медичне обслуговування учнів у навчальному закладі</w:t>
      </w:r>
    </w:p>
    <w:p w14:paraId="7E14BE46" w14:textId="473A2D39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 Медичне обслуговування учнів та працівників школи організовано відповідно до нормативно-правової бази. Для медичного забезпечення учнів та працівників у заклад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 працює медична сестра Турченко К.О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Медичний кабінет забезпечений медичним обладнанням та медикаментами в достатній кількості для надання домедичної лікарської допо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моги. Так на 2024-2025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навчальний рік було 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придбано закладом медикаменти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згідно норм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14:paraId="7CD47CA9" w14:textId="44428748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  Щорічно діти проходять медичне обстеження у сімейних лікарів. Відповідно до результатів медичного огляду дітей, на підставі довідок лікувальної установи формуються спеціальні медичні групи, а також уточнені списки учнів підготовчої, основної групи та групи звільнених від занять фізичною культурою на навчальний рік. Відповідно до цих списків</w:t>
      </w:r>
      <w:r w:rsidR="009049C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(за їх наявності)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видається наказ по закладу.</w:t>
      </w:r>
    </w:p>
    <w:p w14:paraId="7EBF5BB2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Педагогічні працівники та персонал закладу щорічно проходять медичний огляд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початку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навчального року. Проходження медогляду фіксується у медичних книжках відповідного зразка, які зберігаються у медсестри закладу.</w:t>
      </w:r>
    </w:p>
    <w:p w14:paraId="0E2DC90F" w14:textId="33D6F5BE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Забезпечення здорового розвитку дітей та формування в них відповідального ставлення до здоров’я – це комплексний процес, до якого повинні бути залучені не тільки мед</w:t>
      </w:r>
      <w:r w:rsidR="009049C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працівник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й батьки і педагоги. Тільки спільними зусиллями можна створити здоров’я та безпечне середовище для розвитку дітей і виховати їх фізично та психологічно здоровими та освіченими.</w:t>
      </w:r>
    </w:p>
    <w:p w14:paraId="0D86EEA3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 охорони праці та безпеки життєдіяльності</w:t>
      </w:r>
    </w:p>
    <w:p w14:paraId="0C7DA0CF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 та вчителі навчального закладу дотримуються вступного інструктажу з безпеки життєдіяльності з учнями та інструкцій з охорони праці для вчителів. </w:t>
      </w:r>
    </w:p>
    <w:p w14:paraId="4A8EE483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 метою організації розробки комплексного плану в закладі видаються накази адміністрацією, в яких призначається відповідальна особа з охорони праці, пожежної безпеки.</w:t>
      </w:r>
    </w:p>
    <w:p w14:paraId="66E16215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Приміщення закладу забезпечені первинними засобами пожежогасіння: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вогнегасниками,  пожежним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інвентарем (пожежними щитами та стендами, пожежними відрами, ящиками з піском тощо), пожежним знаряддям (пожежними ломами, сокирами), пожежною сигналізацією.</w:t>
      </w:r>
    </w:p>
    <w:p w14:paraId="6F7CC06E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Робота з охорони праці, безпеки життєдіяльності, виробничої санітарії, профілактики травматизму дітей у побуті та під час освітнього процесу визначається в діяльності педколективу як одне з пріоритетних завдань і проводиться відповідно до Законів України «Про охорону праці», «Про дорожній рух», «Про пожежну безпеку» «Про мінну безпеку», Державних санітарних правил і норм улаштування, утримання загальноосвітніх навчальних закладів та організацій навчально-виховного процесу й інших численних нормативних актів, які регламентують роботу закладу з цих питань. Стан цієї роботи знаходиться під постійним контролем адміністрації закладу. Наказом по школі призначається відповідальний за організацію роботи з охорони праці та безпеки життєдіяльності в закладі, сплановані відповідні заходи.</w:t>
      </w:r>
    </w:p>
    <w:p w14:paraId="1FEF1F05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початку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навчального року, напередодні канікул і святкових днів проводяться інструктажі з безпеки життєдіяльності серед учнів, відпрацьована програма вступного інструктажу. </w:t>
      </w:r>
    </w:p>
    <w:p w14:paraId="0DF3B6E7" w14:textId="070E837A" w:rsidR="000D6DA3" w:rsidRPr="0020427C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Упродовж року вчителями початкових класів проводились бесіди з питань попередження травма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тизму серед учнів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Було проведено тижні безпеки життєдіяльності та безпеки дорожнього руху. Упродовж навчального року додатково проводилися бесіди з попередження дитячого травматизму напередодні осінніх, зимових, весняних і л</w:t>
      </w:r>
      <w:r w:rsidR="00E223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ітніх канікул, поточні бесіди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Напередодні літніх канікул з учнями проведені інструктажі з 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питань запобігання дитячому травматизму. Здобувачі освіти та працівники закладу обізнані з вимогами охорони праці безпеки життєдіяльності, пожежної безпеки, правил поведінки в умовах надзвичайної ситуації і дотримуються їх. В умовах нинішньої обстановки в країні важливо зберегти найцінніше – наших дітей, для яких дуже важливо відчувати безпеку. А безпека під час війни починається з обізнаності. Війна змушує змінювати звичну поведінку: щохвилини може бути повітряна тривога, яку ми не можемо контролювати. Саме тому важливо розвинути нові навички, сформувати стійкі компетенції поведінки дітей під час перебування на вулиці або вдома.</w:t>
      </w:r>
    </w:p>
    <w:p w14:paraId="450F2D53" w14:textId="74A52F87" w:rsidR="005E31DD" w:rsidRPr="000D6DA3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Фінансова господарська діяльність</w:t>
      </w:r>
      <w:r w:rsidR="000D6D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(заклад обслуговується централізованою бухгалтерією управління освіти)</w:t>
      </w:r>
    </w:p>
    <w:p w14:paraId="22433B68" w14:textId="13E2C11F" w:rsidR="005E31DD" w:rsidRDefault="005E31DD" w:rsidP="0020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="0018559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1)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85592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Проведено поточні ремонти приміщень, харчоблоку, пічного опалення.</w:t>
      </w:r>
    </w:p>
    <w:p w14:paraId="514FF2EB" w14:textId="7D1789E4" w:rsidR="00185592" w:rsidRDefault="00185592" w:rsidP="0020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2) Проведено перезарядка вогнгасників.</w:t>
      </w:r>
    </w:p>
    <w:p w14:paraId="32F0B083" w14:textId="168B77A7" w:rsidR="000D6DA3" w:rsidRPr="0020427C" w:rsidRDefault="00185592" w:rsidP="0020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3) Облашування харчоблоку.</w:t>
      </w:r>
    </w:p>
    <w:p w14:paraId="084ADB1A" w14:textId="33DFFCC4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Управлінська діяльність</w:t>
      </w:r>
    </w:p>
    <w:p w14:paraId="3AC43183" w14:textId="677F532B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Управління школою здійснюється згідно річного плану роботи школи, плану внутрішкільного контролю та календарних планів вчителів предметників і планів виховної роботи вчителів початкових класів. </w:t>
      </w:r>
    </w:p>
    <w:p w14:paraId="13AC49DB" w14:textId="6F5F3B13" w:rsidR="005E31DD" w:rsidRPr="003124CE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У школі в наявності всі нормативно правові документи, що регламентують діяльність школи. Мережа Інтернет дозволяє користуватись матеріалами сайтів </w:t>
      </w:r>
      <w:r w:rsidR="00185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МОНУ</w:t>
      </w:r>
      <w:r w:rsidR="003124CE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департаменту освіти ОДА та управління освіти.</w:t>
      </w:r>
    </w:p>
    <w:p w14:paraId="58DE7D2A" w14:textId="336A3380" w:rsidR="005E31DD" w:rsidRPr="005E31DD" w:rsidRDefault="005E31DD" w:rsidP="0020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Основними формами спілкування є наради, індивідуальні бесіди, інформування.</w:t>
      </w:r>
    </w:p>
    <w:p w14:paraId="6A748999" w14:textId="4680667A" w:rsidR="005E31DD" w:rsidRPr="005E31DD" w:rsidRDefault="00185592" w:rsidP="00204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Протягом навчального року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батьки школи, учні та учителі були активним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учасниками освітнього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процесу. Усі заходи які проводились у школі були прозорими та відкритими для широких кіл громадськості.</w:t>
      </w:r>
    </w:p>
    <w:p w14:paraId="13CFAE84" w14:textId="0C46890C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 Розуміючи сучасні вимоги, адміністрація школи намагається більшість рішень приймати на основі врахування думки колективу і інтересів справи, створюється такий мікроклімат, коли успіхи кожного учителя сприймаються позитивно, ініціатива та самостійність підтримуються. Проблеми обговорюються і виробляються найбільш оптимальні варіанти рішень. </w:t>
      </w:r>
    </w:p>
    <w:p w14:paraId="2166C211" w14:textId="27B90610" w:rsid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На моє переконання, завдяки такому стилю керівництва у школі залишається наявне творче вирішення справ; переважають такі методи керівництва як порада, похвала; ставлення до людей-шанобливе, вимогливість поєднується із</w:t>
      </w:r>
      <w:r w:rsidR="000D6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proofErr w:type="gramStart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справедливістю,  спілкування</w:t>
      </w:r>
      <w:proofErr w:type="gramEnd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ввічливе, поважливе, рідко з наказом.</w:t>
      </w:r>
    </w:p>
    <w:p w14:paraId="002A6C28" w14:textId="7F0A1496" w:rsidR="000D6DA3" w:rsidRPr="000D6DA3" w:rsidRDefault="000D6DA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0D6D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Перегляд презентації.</w:t>
      </w:r>
    </w:p>
    <w:p w14:paraId="7E2FBDEB" w14:textId="2050E9D2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У нас попереду ще дуже багато складної</w:t>
      </w:r>
      <w:r w:rsidR="006B16E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та</w:t>
      </w:r>
      <w:bookmarkStart w:id="0" w:name="_GoBack"/>
      <w:bookmarkEnd w:id="0"/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кропіткої роботи. </w:t>
      </w:r>
    </w:p>
    <w:p w14:paraId="0895E5F9" w14:textId="40E5F486" w:rsidR="005E31DD" w:rsidRPr="005E31DD" w:rsidRDefault="006B16E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Дякую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всім: учителям за велику роботу, за любов до своєї професії, за творчість, за терпіння, батькам - за розуміння, підтримку і сподіваюсь на подальшу співпрацю.</w:t>
      </w:r>
    </w:p>
    <w:p w14:paraId="79A42FD6" w14:textId="4D9FCD82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Дя</w:t>
      </w:r>
      <w:r w:rsidR="00185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кую усім за плідну роботу у 2024-2025</w:t>
      </w: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н.р. </w:t>
      </w:r>
    </w:p>
    <w:p w14:paraId="2ACC0F4B" w14:textId="77777777" w:rsidR="005E31DD" w:rsidRPr="005E31DD" w:rsidRDefault="005E31DD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  Бажаю усім вам міцного здоров’я, щастя, благополуччя, творчих здобутків і найголовніше – миру! </w:t>
      </w:r>
    </w:p>
    <w:p w14:paraId="71736F1C" w14:textId="6DDFC9D3" w:rsidR="005E31DD" w:rsidRPr="005E31DD" w:rsidRDefault="006B16E3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Ми обов’язково вистоїмо та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E31DD" w:rsidRPr="005E31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ПЕРЕМОЖЕМО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14:paraId="747A6E38" w14:textId="07BEBCE4" w:rsidR="005E31DD" w:rsidRPr="005E31DD" w:rsidRDefault="00185592" w:rsidP="005E31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   До зустрічі 1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вересня  2025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-2026 навчального року</w:t>
      </w:r>
      <w:r w:rsidR="005E31DD" w:rsidRPr="005E3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14:paraId="062714DB" w14:textId="77777777" w:rsidR="001960DE" w:rsidRDefault="001960DE"/>
    <w:sectPr w:rsidR="0019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66E"/>
    <w:multiLevelType w:val="multilevel"/>
    <w:tmpl w:val="B7AE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93535"/>
    <w:multiLevelType w:val="multilevel"/>
    <w:tmpl w:val="EF70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725B1"/>
    <w:multiLevelType w:val="multilevel"/>
    <w:tmpl w:val="44CA8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C00A7"/>
    <w:multiLevelType w:val="multilevel"/>
    <w:tmpl w:val="7CD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0A83"/>
    <w:multiLevelType w:val="multilevel"/>
    <w:tmpl w:val="FA4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A0BA1"/>
    <w:multiLevelType w:val="multilevel"/>
    <w:tmpl w:val="9D2A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273E2"/>
    <w:multiLevelType w:val="multilevel"/>
    <w:tmpl w:val="0DB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90BAA"/>
    <w:multiLevelType w:val="multilevel"/>
    <w:tmpl w:val="436A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B3622"/>
    <w:multiLevelType w:val="multilevel"/>
    <w:tmpl w:val="FDA6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6714"/>
    <w:multiLevelType w:val="multilevel"/>
    <w:tmpl w:val="5F8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D2F9A"/>
    <w:multiLevelType w:val="multilevel"/>
    <w:tmpl w:val="B306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C56E3"/>
    <w:multiLevelType w:val="multilevel"/>
    <w:tmpl w:val="1166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087F11"/>
    <w:multiLevelType w:val="multilevel"/>
    <w:tmpl w:val="1D4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333D4"/>
    <w:multiLevelType w:val="multilevel"/>
    <w:tmpl w:val="3238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13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84"/>
    <w:rsid w:val="000D6DA3"/>
    <w:rsid w:val="00185592"/>
    <w:rsid w:val="001960DE"/>
    <w:rsid w:val="001A33FB"/>
    <w:rsid w:val="0020427C"/>
    <w:rsid w:val="003124CE"/>
    <w:rsid w:val="004A165D"/>
    <w:rsid w:val="004C7E84"/>
    <w:rsid w:val="005E31DD"/>
    <w:rsid w:val="006B16E3"/>
    <w:rsid w:val="009049C1"/>
    <w:rsid w:val="00BF473B"/>
    <w:rsid w:val="00C67825"/>
    <w:rsid w:val="00CA6AEF"/>
    <w:rsid w:val="00E223EC"/>
    <w:rsid w:val="00F6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E759"/>
  <w15:chartTrackingRefBased/>
  <w15:docId w15:val="{D8108177-5F1B-47A3-9DB0-6CB0F7D0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DA3"/>
    <w:rPr>
      <w:b/>
      <w:bCs/>
    </w:rPr>
  </w:style>
  <w:style w:type="character" w:styleId="a5">
    <w:name w:val="Hyperlink"/>
    <w:basedOn w:val="a0"/>
    <w:uiPriority w:val="99"/>
    <w:semiHidden/>
    <w:unhideWhenUsed/>
    <w:rsid w:val="000D6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instruktyvno-metodychni-rekomendatsiyi-shhodo-organizatsiyi-osvitnogo-protsesu-ta-vykladannya-navchalnyh-predmetiv-u-zakladah-zagalnoyi-serednoyi-osvity-u-2022-2023-navchalnomu-rot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2025-06-16T09:48:00Z</dcterms:created>
  <dcterms:modified xsi:type="dcterms:W3CDTF">2025-06-18T11:47:00Z</dcterms:modified>
</cp:coreProperties>
</file>